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Домашняя </w:t>
      </w:r>
      <w:r>
        <w:rPr>
          <w:rFonts w:ascii="Times New Roman" w:hAnsi="Times New Roman" w:cs="Times New Roman"/>
          <w:b/>
          <w:sz w:val="28"/>
          <w:szCs w:val="28"/>
        </w:rPr>
        <w:t xml:space="preserve">работа по курсу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sz w:val="28"/>
          <w:szCs w:val="28"/>
        </w:rPr>
        <w:t xml:space="preserve">Стратегическое </w:t>
      </w:r>
      <w:r>
        <w:rPr>
          <w:rFonts w:ascii="Times New Roman" w:hAnsi="Times New Roman" w:cs="Times New Roman"/>
          <w:b/>
          <w:sz w:val="28"/>
          <w:szCs w:val="28"/>
        </w:rPr>
        <w:t xml:space="preserve">управлени</w:t>
      </w:r>
      <w:r>
        <w:rPr>
          <w:rFonts w:ascii="Times New Roman" w:hAnsi="Times New Roman" w:cs="Times New Roman"/>
          <w:b/>
          <w:sz w:val="28"/>
          <w:szCs w:val="28"/>
        </w:rPr>
        <w:t xml:space="preserve">е человеческими ресурсами организации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»</w:t>
      </w:r>
      <w:r/>
    </w:p>
    <w:p>
      <w:pPr>
        <w:jc w:val="center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вариант</w:t>
      </w:r>
      <w:r/>
    </w:p>
    <w:p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домашней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работы:</w:t>
      </w:r>
      <w:r/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Схема стратегического управления человеческими ресурсами организации</w:t>
      </w:r>
      <w:r>
        <w:rPr>
          <w:rFonts w:ascii="Times New Roman" w:hAnsi="Times New Roman" w:cs="Times New Roman"/>
          <w:sz w:val="28"/>
          <w:szCs w:val="28"/>
        </w:rPr>
        <w:t xml:space="preserve">».</w:t>
      </w:r>
      <w:r/>
    </w:p>
    <w:p>
      <w:pPr>
        <w:spacing w:after="0" w:line="240" w:lineRule="auto"/>
        <w:rPr>
          <w:rFonts w:ascii="Times New Roman" w:hAnsi="Times New Roman" w:cs="Times New Roman" w:eastAsia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i/>
          <w:sz w:val="28"/>
          <w:szCs w:val="28"/>
          <w:lang w:eastAsia="ru-RU"/>
        </w:rPr>
        <w:t xml:space="preserve">Цель </w:t>
      </w:r>
      <w:r>
        <w:rPr>
          <w:rFonts w:ascii="Times New Roman" w:hAnsi="Times New Roman" w:cs="Times New Roman" w:eastAsia="Times New Roman"/>
          <w:b/>
          <w:i/>
          <w:sz w:val="28"/>
          <w:szCs w:val="28"/>
          <w:lang w:eastAsia="ru-RU"/>
        </w:rPr>
        <w:t xml:space="preserve">домашней</w:t>
      </w:r>
      <w:r>
        <w:rPr>
          <w:rFonts w:ascii="Times New Roman" w:hAnsi="Times New Roman" w:cs="Times New Roman" w:eastAsia="Times New Roman"/>
          <w:b/>
          <w:i/>
          <w:sz w:val="28"/>
          <w:szCs w:val="28"/>
          <w:lang w:eastAsia="ru-RU"/>
        </w:rPr>
        <w:t xml:space="preserve"> работы: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position w:val="2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Владеть навыком </w:t>
      </w:r>
      <w:r>
        <w:rPr>
          <w:rFonts w:ascii="Times New Roman" w:hAnsi="Times New Roman" w:cs="Times New Roman"/>
          <w:position w:val="2"/>
          <w:sz w:val="28"/>
          <w:szCs w:val="28"/>
        </w:rPr>
        <w:t xml:space="preserve">применения фундаментальных знаний (на продвинутом уровне) при решении теоретических, практических или исследовательских задач.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Задача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домашней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работы: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Уметь </w:t>
      </w:r>
      <w:r>
        <w:rPr>
          <w:rFonts w:ascii="Times New Roman" w:hAnsi="Times New Roman" w:cs="Times New Roman"/>
          <w:sz w:val="28"/>
          <w:szCs w:val="28"/>
        </w:rPr>
        <w:t xml:space="preserve">проводить оценку вариантов решения теоретических, практических или исследовательских задач, применяя фундаментальные теоретические положения, принципы и методологические подходы,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Уметь самостоятельно выявлять проблемные ситуации в своей профессиональной области, используя фундаментальные теоретические положения и принципы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При выполнении контрольной работы руководствуйтесь следующими </w:t>
      </w:r>
      <w:r>
        <w:rPr>
          <w:rFonts w:ascii="Times New Roman" w:hAnsi="Times New Roman" w:cs="Times New Roman" w:eastAsia="Times New Roman"/>
          <w:b/>
          <w:i/>
          <w:iCs/>
          <w:sz w:val="28"/>
          <w:szCs w:val="28"/>
          <w:lang w:eastAsia="ru-RU"/>
        </w:rPr>
        <w:t xml:space="preserve">рекомендациями</w:t>
      </w: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t xml:space="preserve">.</w:t>
      </w:r>
      <w:r/>
    </w:p>
    <w:p>
      <w:pPr>
        <w:pStyle w:val="654"/>
        <w:ind w:left="0"/>
        <w:jc w:val="bot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Ознакомление с литературой по проблеме, подбор и конспектирование необходимой информации.</w:t>
      </w:r>
      <w:r/>
    </w:p>
    <w:p>
      <w:pPr>
        <w:pStyle w:val="654"/>
        <w:ind w:left="0"/>
        <w:jc w:val="bot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Печатный текст работы располагается только на одной стороне листа обычного формата</w:t>
      </w:r>
      <w:r>
        <w:rPr>
          <w:sz w:val="28"/>
          <w:szCs w:val="28"/>
        </w:rPr>
        <w:t xml:space="preserve"> (А 4). Поля с левой стороны 3 см, остальные – 2 см. Шрифт: </w:t>
      </w:r>
      <w:r>
        <w:rPr>
          <w:sz w:val="28"/>
          <w:szCs w:val="28"/>
        </w:rPr>
        <w:t xml:space="preserve">Times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New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Roman</w:t>
      </w:r>
      <w:r>
        <w:rPr>
          <w:sz w:val="28"/>
          <w:szCs w:val="28"/>
        </w:rPr>
        <w:t xml:space="preserve">, размер: 14. Интервал: 1,5. Отступ: 1 см.</w:t>
      </w:r>
      <w:r>
        <w:rPr>
          <w:sz w:val="28"/>
          <w:szCs w:val="28"/>
        </w:rPr>
        <w:t xml:space="preserve"> (см. Требования к оформлению контрольных </w:t>
      </w:r>
      <w:r>
        <w:rPr>
          <w:sz w:val="28"/>
          <w:szCs w:val="28"/>
        </w:rPr>
        <w:t xml:space="preserve">и  домашних </w:t>
      </w:r>
      <w:r>
        <w:rPr>
          <w:sz w:val="28"/>
          <w:szCs w:val="28"/>
        </w:rPr>
        <w:t xml:space="preserve">работ УрФУ)</w:t>
      </w:r>
      <w:r>
        <w:rPr>
          <w:sz w:val="28"/>
          <w:szCs w:val="28"/>
        </w:rPr>
        <w:t xml:space="preserve">.</w:t>
      </w:r>
      <w:r/>
    </w:p>
    <w:p>
      <w:pPr>
        <w:pStyle w:val="654"/>
        <w:ind w:left="0"/>
        <w:jc w:val="bot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Объем </w:t>
      </w:r>
      <w:r>
        <w:rPr>
          <w:sz w:val="28"/>
          <w:szCs w:val="28"/>
        </w:rPr>
        <w:t xml:space="preserve">домашней</w:t>
      </w:r>
      <w:r>
        <w:rPr>
          <w:sz w:val="28"/>
          <w:szCs w:val="28"/>
        </w:rPr>
        <w:t xml:space="preserve"> работы не менее 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страниц печатного текста.</w:t>
      </w:r>
      <w:r/>
    </w:p>
    <w:p>
      <w:pPr>
        <w:pStyle w:val="654"/>
        <w:ind w:left="0"/>
        <w:jc w:val="bot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54"/>
        <w:ind w:left="0"/>
        <w:jc w:val="bot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Содержание и оформление работы состоит:</w:t>
      </w:r>
      <w:r/>
    </w:p>
    <w:p>
      <w:pPr>
        <w:numPr>
          <w:ilvl w:val="0"/>
          <w:numId w:val="9"/>
        </w:numPr>
        <w:ind w:left="714" w:hanging="357"/>
        <w:spacing w:after="0" w:line="240" w:lineRule="auto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титульный лист (объем – 1 стр.);</w:t>
      </w:r>
      <w:r/>
    </w:p>
    <w:p>
      <w:pPr>
        <w:numPr>
          <w:ilvl w:val="0"/>
          <w:numId w:val="8"/>
        </w:numPr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основная часть (раскрыть содержание при ответе на следующие вопросы)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объем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от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2 с.)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:</w:t>
      </w:r>
      <w:r/>
    </w:p>
    <w:p>
      <w:pPr>
        <w:pStyle w:val="653"/>
        <w:numPr>
          <w:ilvl w:val="0"/>
          <w:numId w:val="20"/>
        </w:numPr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Схема стратегического управления человеческими ресурсами организации</w:t>
      </w:r>
      <w:r>
        <w:rPr>
          <w:rFonts w:ascii="Times New Roman" w:hAnsi="Times New Roman" w:cs="Times New Roman"/>
          <w:sz w:val="28"/>
          <w:szCs w:val="28"/>
        </w:rPr>
        <w:t xml:space="preserve">: общее представление и структура.</w:t>
      </w:r>
      <w:r/>
    </w:p>
    <w:p>
      <w:pPr>
        <w:pStyle w:val="653"/>
        <w:numPr>
          <w:ilvl w:val="0"/>
          <w:numId w:val="20"/>
        </w:numPr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На основе рекомендованной литературы составить схему </w:t>
      </w:r>
      <w:r>
        <w:rPr>
          <w:rFonts w:ascii="Times New Roman" w:hAnsi="Times New Roman" w:cs="Times New Roman"/>
          <w:sz w:val="28"/>
          <w:szCs w:val="28"/>
        </w:rPr>
        <w:t xml:space="preserve">стратегического управления человеческими ресурсами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(на примере места работы или учебы).</w:t>
      </w:r>
      <w:r/>
    </w:p>
    <w:p>
      <w:pPr>
        <w:pStyle w:val="653"/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p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список литературы (оформление по алфавиту, не менее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3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источников, в том числе электронных из списка рекомендованной лите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ратуры, представленного далее) (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объем – 1 с.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).</w:t>
      </w:r>
      <w:r/>
    </w:p>
    <w:p>
      <w:pPr>
        <w:ind w:left="360"/>
        <w:jc w:val="both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тексте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домашней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работы необходимо делать ссылки на использованную литературу.</w:t>
      </w:r>
      <w:r/>
    </w:p>
    <w:p>
      <w:pPr>
        <w:ind w:left="360"/>
        <w:jc w:val="both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Общая оценка за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домашнюю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работу определяется ее содержанием и оформлением научного аппарата.</w:t>
      </w:r>
      <w:r/>
    </w:p>
    <w:p>
      <w:pPr>
        <w:jc w:val="center"/>
        <w:spacing w:after="0" w:line="240" w:lineRule="auto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  <w:lang w:eastAsia="ru-RU"/>
        </w:rPr>
        <w:t xml:space="preserve">Зачет за </w:t>
      </w:r>
      <w:r>
        <w:rPr>
          <w:rFonts w:ascii="Times New Roman" w:hAnsi="Times New Roman" w:cs="Times New Roman" w:eastAsia="Times New Roman"/>
          <w:b/>
          <w:bCs/>
          <w:sz w:val="28"/>
          <w:szCs w:val="28"/>
          <w:lang w:eastAsia="ru-RU"/>
        </w:rPr>
        <w:t xml:space="preserve">домашнюю</w:t>
      </w:r>
      <w:r>
        <w:rPr>
          <w:rFonts w:ascii="Times New Roman" w:hAnsi="Times New Roman" w:cs="Times New Roman" w:eastAsia="Times New Roman"/>
          <w:b/>
          <w:bCs/>
          <w:sz w:val="28"/>
          <w:szCs w:val="28"/>
          <w:lang w:eastAsia="ru-RU"/>
        </w:rPr>
        <w:t xml:space="preserve"> работу </w:t>
      </w:r>
      <w:r/>
    </w:p>
    <w:p>
      <w:pPr>
        <w:pStyle w:val="653"/>
        <w:numPr>
          <w:ilvl w:val="0"/>
          <w:numId w:val="21"/>
        </w:numPr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Наличие самостоятельно выполненной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домашней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работы строго, согласно, темы и всем пунктам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задания (по форме и содержанию), важно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изучить с</w:t>
      </w:r>
      <w:r>
        <w:rPr>
          <w:rFonts w:ascii="Times New Roman" w:hAnsi="Times New Roman" w:cs="Times New Roman"/>
          <w:sz w:val="28"/>
          <w:szCs w:val="28"/>
        </w:rPr>
        <w:t xml:space="preserve">хему стратегического управления человеческими ресурсами организации: общее представление и структура и н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а основе рекомендованной литературы составить схему </w:t>
      </w:r>
      <w:r>
        <w:rPr>
          <w:rFonts w:ascii="Times New Roman" w:hAnsi="Times New Roman" w:cs="Times New Roman"/>
          <w:sz w:val="28"/>
          <w:szCs w:val="28"/>
        </w:rPr>
        <w:t xml:space="preserve">стратегического управления человеческими ресурсами организации (на примере места работы или учебы).</w:t>
      </w:r>
      <w:r/>
    </w:p>
    <w:p>
      <w:pPr>
        <w:pStyle w:val="653"/>
        <w:numPr>
          <w:ilvl w:val="0"/>
          <w:numId w:val="21"/>
        </w:numPr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Грамотный профессиональный язык при изложении материалов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домашней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работы, грамотное оформление библиографии и ссылок на использованную литературу.</w:t>
      </w:r>
      <w:r/>
    </w:p>
    <w:p>
      <w:pPr>
        <w:pStyle w:val="653"/>
        <w:numPr>
          <w:ilvl w:val="0"/>
          <w:numId w:val="21"/>
        </w:numPr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/>
      <w:bookmarkStart w:id="0" w:name="_GoBack"/>
      <w:r/>
      <w:bookmarkEnd w:id="0"/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Выполнение и сдача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домашней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работы в строго указанные сроки.</w:t>
      </w:r>
      <w:r/>
    </w:p>
    <w:p>
      <w:pPr>
        <w:pStyle w:val="653"/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t xml:space="preserve">Список рекомен</w:t>
      </w: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t xml:space="preserve">дованной литературы</w:t>
      </w:r>
      <w:r/>
    </w:p>
    <w:p>
      <w:pPr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Ансофф</w:t>
      </w:r>
      <w:r>
        <w:rPr>
          <w:rFonts w:ascii="Times New Roman" w:hAnsi="Times New Roman" w:cs="Times New Roman"/>
          <w:sz w:val="28"/>
          <w:szCs w:val="28"/>
        </w:rPr>
        <w:t xml:space="preserve">, И., Евенко, Л. И.; Стратегическое управление : [сокр. пер. с англ</w:t>
      </w:r>
      <w:r>
        <w:rPr>
          <w:rFonts w:ascii="Times New Roman" w:hAnsi="Times New Roman" w:cs="Times New Roman"/>
          <w:sz w:val="28"/>
          <w:szCs w:val="28"/>
        </w:rPr>
        <w:t xml:space="preserve">.].; </w:t>
      </w:r>
      <w:r>
        <w:rPr>
          <w:rFonts w:ascii="Times New Roman" w:hAnsi="Times New Roman" w:cs="Times New Roman"/>
          <w:sz w:val="28"/>
          <w:szCs w:val="28"/>
        </w:rPr>
        <w:t xml:space="preserve">Экономика, Москва; 2019.</w:t>
      </w:r>
      <w:r/>
    </w:p>
    <w:p>
      <w:pPr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Ансофф</w:t>
      </w:r>
      <w:r>
        <w:rPr>
          <w:rFonts w:ascii="Times New Roman" w:hAnsi="Times New Roman" w:cs="Times New Roman"/>
          <w:sz w:val="28"/>
          <w:szCs w:val="28"/>
        </w:rPr>
        <w:t xml:space="preserve">, И.; Новая корпоративная стратегия; Питер Ком, Санкт-Петербург; 2019.</w:t>
      </w:r>
      <w:r/>
    </w:p>
    <w:p>
      <w:pPr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Армстронг</w:t>
      </w:r>
      <w:r>
        <w:rPr>
          <w:rFonts w:ascii="Times New Roman" w:hAnsi="Times New Roman" w:cs="Times New Roman"/>
          <w:sz w:val="28"/>
          <w:szCs w:val="28"/>
        </w:rPr>
        <w:t xml:space="preserve">, М.; Стратегическое управление человеческими ресурсами; ИНФРА-М, Москва; 2022.</w:t>
      </w:r>
      <w:r/>
    </w:p>
    <w:p>
      <w:pPr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Армстронг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Армстронг</w:t>
      </w:r>
      <w:r>
        <w:rPr>
          <w:rFonts w:ascii="Times New Roman" w:hAnsi="Times New Roman" w:cs="Times New Roman"/>
          <w:sz w:val="28"/>
          <w:szCs w:val="28"/>
        </w:rPr>
        <w:t xml:space="preserve"> М.; Практика управления человеческими ресурсами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  <w:r>
        <w:rPr>
          <w:rFonts w:ascii="Times New Roman" w:hAnsi="Times New Roman" w:cs="Times New Roman"/>
          <w:sz w:val="28"/>
          <w:szCs w:val="28"/>
        </w:rPr>
        <w:t xml:space="preserve"> Учебник</w:t>
      </w:r>
      <w:r>
        <w:rPr>
          <w:rFonts w:ascii="Times New Roman" w:hAnsi="Times New Roman" w:cs="Times New Roman"/>
          <w:sz w:val="28"/>
          <w:szCs w:val="28"/>
        </w:rPr>
        <w:t xml:space="preserve">.; </w:t>
      </w:r>
      <w:r>
        <w:rPr>
          <w:rFonts w:ascii="Times New Roman" w:hAnsi="Times New Roman" w:cs="Times New Roman"/>
          <w:sz w:val="28"/>
          <w:szCs w:val="28"/>
        </w:rPr>
        <w:t xml:space="preserve">Питер, Москва ; СПб. ; Нижний Новгород и др.; 2019.</w:t>
      </w:r>
      <w:r/>
    </w:p>
    <w:p>
      <w:pPr>
        <w:ind w:left="36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Профессиональные базы данных, информационно-справочные системы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Базы данных: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Зональная научная библиотека УрФУ - http://lib.urfu.ru/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Электронный научный архив УрФУ - https://elar.urfu.ru/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Портал образовательных ресурсов УрФУ - http://study.urfu.ru/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Международная база цитирований </w:t>
      </w:r>
      <w:r>
        <w:rPr>
          <w:rFonts w:ascii="Times New Roman" w:hAnsi="Times New Roman" w:cs="Times New Roman"/>
          <w:sz w:val="28"/>
          <w:szCs w:val="28"/>
        </w:rPr>
        <w:t xml:space="preserve">Web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Science</w:t>
      </w:r>
      <w:r>
        <w:rPr>
          <w:rFonts w:ascii="Times New Roman" w:hAnsi="Times New Roman" w:cs="Times New Roman"/>
          <w:sz w:val="28"/>
          <w:szCs w:val="28"/>
        </w:rPr>
        <w:t xml:space="preserve">  - http://apps.webofknowledge.com/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Международная база цитирований </w:t>
      </w:r>
      <w:r>
        <w:rPr>
          <w:rFonts w:ascii="Times New Roman" w:hAnsi="Times New Roman" w:cs="Times New Roman"/>
          <w:sz w:val="28"/>
          <w:szCs w:val="28"/>
        </w:rPr>
        <w:t xml:space="preserve">Scopus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Elsevier</w:t>
      </w:r>
      <w:r>
        <w:rPr>
          <w:rFonts w:ascii="Times New Roman" w:hAnsi="Times New Roman" w:cs="Times New Roman"/>
          <w:sz w:val="28"/>
          <w:szCs w:val="28"/>
        </w:rPr>
        <w:t xml:space="preserve"> - http://www.scopus.com/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Научная электронная библиотека </w:t>
      </w:r>
      <w:r>
        <w:rPr>
          <w:rFonts w:ascii="Times New Roman" w:hAnsi="Times New Roman" w:cs="Times New Roman"/>
          <w:sz w:val="28"/>
          <w:szCs w:val="28"/>
        </w:rPr>
        <w:t xml:space="preserve">eLibrary</w:t>
      </w:r>
      <w:r>
        <w:rPr>
          <w:rFonts w:ascii="Times New Roman" w:hAnsi="Times New Roman" w:cs="Times New Roman"/>
          <w:sz w:val="28"/>
          <w:szCs w:val="28"/>
        </w:rPr>
        <w:t xml:space="preserve"> - http://elibrary.ru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ЭБС Университетская библиотека онлайн - http://www.biblioclub.ru/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ЭБС </w:t>
      </w:r>
      <w:r>
        <w:rPr>
          <w:rFonts w:ascii="Times New Roman" w:hAnsi="Times New Roman" w:cs="Times New Roman"/>
          <w:sz w:val="28"/>
          <w:szCs w:val="28"/>
        </w:rPr>
        <w:t xml:space="preserve">IPRbooks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Библиокомплектатор</w:t>
      </w:r>
      <w:r>
        <w:rPr>
          <w:rFonts w:ascii="Times New Roman" w:hAnsi="Times New Roman" w:cs="Times New Roman"/>
          <w:sz w:val="28"/>
          <w:szCs w:val="28"/>
        </w:rPr>
        <w:t xml:space="preserve">) - http://www.bibliocomplectator.ru/available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ЭБС Лань - https://e.lanbook.com/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Российская государственная библиотека (Москва)  РГБ - http://www.rsl.ru/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Российская национальная библиотека (Санкт-Петербург) - http://www.nlr.ru/</w:t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Свердловская областная универсальная научная библиотека им. В.Г. Белинского - </w:t>
      </w:r>
      <w:hyperlink r:id="rId9" w:tooltip="http://book.uraic.ru/el_library" w:history="1">
        <w:r>
          <w:rPr>
            <w:rStyle w:val="649"/>
            <w:rFonts w:ascii="Times New Roman" w:hAnsi="Times New Roman" w:cs="Times New Roman"/>
            <w:sz w:val="28"/>
            <w:szCs w:val="28"/>
          </w:rPr>
          <w:t xml:space="preserve">http://book.uraic.ru/el_library</w:t>
        </w:r>
      </w:hyperlink>
      <w:r/>
      <w:r/>
    </w:p>
    <w:p>
      <w:pPr>
        <w:spacing w:after="0" w:line="240" w:lineRule="auto"/>
        <w:rPr>
          <w:rFonts w:ascii="Times New Roman" w:hAnsi="Times New Roman" w:cs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  <w:lang w:eastAsia="ru-RU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2"/>
      <w:numFmt w:val="decimal"/>
      <w:isLgl w:val="false"/>
      <w:suff w:val="tab"/>
      <w:lvlText w:val="%3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9"/>
  </w:num>
  <w:num w:numId="5">
    <w:abstractNumId w:val="16"/>
  </w:num>
  <w:num w:numId="6">
    <w:abstractNumId w:val="7"/>
  </w:num>
  <w:num w:numId="7">
    <w:abstractNumId w:val="5"/>
  </w:num>
  <w:num w:numId="8">
    <w:abstractNumId w:val="20"/>
  </w:num>
  <w:num w:numId="9">
    <w:abstractNumId w:val="1"/>
  </w:num>
  <w:num w:numId="10">
    <w:abstractNumId w:val="0"/>
  </w:num>
  <w:num w:numId="11">
    <w:abstractNumId w:val="8"/>
  </w:num>
  <w:num w:numId="12">
    <w:abstractNumId w:val="4"/>
  </w:num>
  <w:num w:numId="13">
    <w:abstractNumId w:val="12"/>
  </w:num>
  <w:num w:numId="14">
    <w:abstractNumId w:val="13"/>
  </w:num>
  <w:num w:numId="15">
    <w:abstractNumId w:val="17"/>
  </w:num>
  <w:num w:numId="16">
    <w:abstractNumId w:val="15"/>
  </w:num>
  <w:num w:numId="17">
    <w:abstractNumId w:val="6"/>
  </w:num>
  <w:num w:numId="18">
    <w:abstractNumId w:val="2"/>
  </w:num>
  <w:num w:numId="19">
    <w:abstractNumId w:val="19"/>
  </w:num>
  <w:num w:numId="20">
    <w:abstractNumId w:val="14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40"/>
    <w:next w:val="640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41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40"/>
    <w:next w:val="640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41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40"/>
    <w:next w:val="640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41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40"/>
    <w:next w:val="640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41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40"/>
    <w:next w:val="640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41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40"/>
    <w:next w:val="640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41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40"/>
    <w:next w:val="640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41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40"/>
    <w:next w:val="640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41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40"/>
    <w:next w:val="640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41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40"/>
    <w:next w:val="640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41"/>
    <w:link w:val="32"/>
    <w:uiPriority w:val="10"/>
    <w:rPr>
      <w:sz w:val="48"/>
      <w:szCs w:val="48"/>
    </w:rPr>
  </w:style>
  <w:style w:type="paragraph" w:styleId="34">
    <w:name w:val="Subtitle"/>
    <w:basedOn w:val="640"/>
    <w:next w:val="640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41"/>
    <w:link w:val="34"/>
    <w:uiPriority w:val="11"/>
    <w:rPr>
      <w:sz w:val="24"/>
      <w:szCs w:val="24"/>
    </w:rPr>
  </w:style>
  <w:style w:type="paragraph" w:styleId="36">
    <w:name w:val="Quote"/>
    <w:basedOn w:val="640"/>
    <w:next w:val="640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40"/>
    <w:next w:val="640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40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41"/>
    <w:link w:val="40"/>
    <w:uiPriority w:val="99"/>
  </w:style>
  <w:style w:type="paragraph" w:styleId="42">
    <w:name w:val="Footer"/>
    <w:basedOn w:val="64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41"/>
    <w:link w:val="42"/>
    <w:uiPriority w:val="99"/>
  </w:style>
  <w:style w:type="paragraph" w:styleId="44">
    <w:name w:val="Caption"/>
    <w:basedOn w:val="640"/>
    <w:next w:val="6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4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4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3">
    <w:name w:val="footnote text"/>
    <w:basedOn w:val="640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41"/>
    <w:uiPriority w:val="99"/>
    <w:unhideWhenUsed/>
    <w:rPr>
      <w:vertAlign w:val="superscript"/>
    </w:rPr>
  </w:style>
  <w:style w:type="paragraph" w:styleId="176">
    <w:name w:val="endnote text"/>
    <w:basedOn w:val="640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41"/>
    <w:uiPriority w:val="99"/>
    <w:semiHidden/>
    <w:unhideWhenUsed/>
    <w:rPr>
      <w:vertAlign w:val="superscript"/>
    </w:rPr>
  </w:style>
  <w:style w:type="paragraph" w:styleId="179">
    <w:name w:val="toc 1"/>
    <w:basedOn w:val="640"/>
    <w:next w:val="640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40"/>
    <w:next w:val="640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40"/>
    <w:next w:val="640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40"/>
    <w:next w:val="640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40"/>
    <w:next w:val="640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40"/>
    <w:next w:val="640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40"/>
    <w:next w:val="640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40"/>
    <w:next w:val="640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40"/>
    <w:next w:val="640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40"/>
    <w:next w:val="640"/>
    <w:uiPriority w:val="99"/>
    <w:unhideWhenUsed/>
    <w:pPr>
      <w:spacing w:after="0" w:afterAutospacing="0"/>
    </w:pPr>
  </w:style>
  <w:style w:type="paragraph" w:styleId="640" w:default="1">
    <w:name w:val="Normal"/>
    <w:qFormat/>
  </w:style>
  <w:style w:type="character" w:styleId="641" w:default="1">
    <w:name w:val="Default Paragraph Font"/>
    <w:uiPriority w:val="1"/>
    <w:semiHidden/>
    <w:unhideWhenUsed/>
  </w:style>
  <w:style w:type="table" w:styleId="64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3" w:default="1">
    <w:name w:val="No List"/>
    <w:uiPriority w:val="99"/>
    <w:semiHidden/>
    <w:unhideWhenUsed/>
  </w:style>
  <w:style w:type="paragraph" w:styleId="644" w:customStyle="1">
    <w:name w:val="b010e01cb39c37195455c0863b05ec60p1"/>
    <w:basedOn w:val="640"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  <w:lang w:eastAsia="ru-RU"/>
    </w:rPr>
  </w:style>
  <w:style w:type="character" w:styleId="645" w:customStyle="1">
    <w:name w:val="1c42ae55484e0f60a33c582d86fb5d07s1"/>
    <w:basedOn w:val="641"/>
  </w:style>
  <w:style w:type="character" w:styleId="646" w:customStyle="1">
    <w:name w:val="f05c1e75e53fecacd28e590b7054bd42apple-converted-space"/>
    <w:basedOn w:val="641"/>
  </w:style>
  <w:style w:type="paragraph" w:styleId="647" w:customStyle="1">
    <w:name w:val="6c6f5527bc8d918df5e0c02ba2f6f740p2"/>
    <w:basedOn w:val="640"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  <w:lang w:eastAsia="ru-RU"/>
    </w:rPr>
  </w:style>
  <w:style w:type="character" w:styleId="648" w:customStyle="1">
    <w:name w:val="3cd3633a0beb813306df475e70a94821s2"/>
    <w:basedOn w:val="641"/>
  </w:style>
  <w:style w:type="character" w:styleId="649">
    <w:name w:val="Hyperlink"/>
    <w:basedOn w:val="641"/>
    <w:uiPriority w:val="99"/>
    <w:unhideWhenUsed/>
    <w:rPr>
      <w:color w:val="0000FF"/>
      <w:u w:val="single"/>
    </w:rPr>
  </w:style>
  <w:style w:type="paragraph" w:styleId="650">
    <w:name w:val="Balloon Text"/>
    <w:basedOn w:val="640"/>
    <w:link w:val="65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51" w:customStyle="1">
    <w:name w:val="Текст выноски Знак"/>
    <w:basedOn w:val="641"/>
    <w:link w:val="650"/>
    <w:uiPriority w:val="99"/>
    <w:semiHidden/>
    <w:rPr>
      <w:rFonts w:ascii="Tahoma" w:hAnsi="Tahoma" w:cs="Tahoma"/>
      <w:sz w:val="16"/>
      <w:szCs w:val="16"/>
    </w:rPr>
  </w:style>
  <w:style w:type="paragraph" w:styleId="652">
    <w:name w:val="Normal (Web)"/>
    <w:basedOn w:val="64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  <w:lang w:eastAsia="ru-RU"/>
    </w:rPr>
  </w:style>
  <w:style w:type="paragraph" w:styleId="653">
    <w:name w:val="List Paragraph"/>
    <w:basedOn w:val="640"/>
    <w:uiPriority w:val="34"/>
    <w:qFormat/>
    <w:pPr>
      <w:contextualSpacing/>
      <w:ind w:left="720"/>
    </w:pPr>
  </w:style>
  <w:style w:type="paragraph" w:styleId="654">
    <w:name w:val="Body Text Indent 2"/>
    <w:basedOn w:val="640"/>
    <w:link w:val="655"/>
    <w:pPr>
      <w:ind w:left="283"/>
      <w:spacing w:after="120" w:line="480" w:lineRule="auto"/>
    </w:pPr>
    <w:rPr>
      <w:rFonts w:ascii="Times New Roman" w:hAnsi="Times New Roman" w:cs="Times New Roman" w:eastAsia="Times New Roman"/>
      <w:sz w:val="24"/>
      <w:szCs w:val="24"/>
      <w:lang w:eastAsia="ru-RU"/>
    </w:rPr>
  </w:style>
  <w:style w:type="character" w:styleId="655" w:customStyle="1">
    <w:name w:val="Основной текст с отступом 2 Знак"/>
    <w:basedOn w:val="641"/>
    <w:link w:val="654"/>
    <w:rPr>
      <w:rFonts w:ascii="Times New Roman" w:hAnsi="Times New Roman" w:cs="Times New Roman" w:eastAsia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book.uraic.ru/el_library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R7-Office/7.1.1.35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Владислав Кудрявцев</cp:lastModifiedBy>
  <cp:revision>3</cp:revision>
  <dcterms:created xsi:type="dcterms:W3CDTF">2022-12-20T06:47:00Z</dcterms:created>
  <dcterms:modified xsi:type="dcterms:W3CDTF">2023-01-11T08:54:00Z</dcterms:modified>
</cp:coreProperties>
</file>